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Food Action Academy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Planning Guide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Need: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need/problem do you want to address in your community? </w:t>
      </w:r>
    </w:p>
    <w:tbl>
      <w:tblPr>
        <w:tblStyle w:val="Table1"/>
        <w:tblW w:w="11085.0" w:type="dxa"/>
        <w:jc w:val="left"/>
        <w:tblInd w:w="-3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85"/>
        <w:tblGridChange w:id="0">
          <w:tblGrid>
            <w:gridCol w:w="11085"/>
          </w:tblGrid>
        </w:tblGridChange>
      </w:tblGrid>
      <w:tr>
        <w:trPr>
          <w:cantSplit w:val="0"/>
          <w:trHeight w:val="244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Plan: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Which service-learning approaches will you utilize?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2605"/>
        <w:gridCol w:w="2607"/>
        <w:gridCol w:w="2607"/>
        <w:tblGridChange w:id="0">
          <w:tblGrid>
            <w:gridCol w:w="2605"/>
            <w:gridCol w:w="2605"/>
            <w:gridCol w:w="2607"/>
            <w:gridCol w:w="2607"/>
          </w:tblGrid>
        </w:tblGridChange>
      </w:tblGrid>
      <w:tr>
        <w:trPr>
          <w:cantSplit w:val="0"/>
          <w:trHeight w:val="22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u w:val="single"/>
                <w:rtl w:val="0"/>
              </w:rPr>
              <w:t xml:space="preserve">Direct Service:</w:t>
            </w:r>
          </w:p>
          <w:p w:rsidR="00000000" w:rsidDel="00000000" w:rsidP="00000000" w:rsidRDefault="00000000" w:rsidRPr="00000000" w14:paraId="00000015">
            <w:pPr>
              <w:rPr>
                <w:rFonts w:ascii="Source Sans Pro" w:cs="Source Sans Pro" w:eastAsia="Source Sans Pro" w:hAnsi="Source Sans Pro"/>
                <w:highlight w:val="yellow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Service that directly affects the persons, environment, or community you want to impact. Often involving face-to-face interactions.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u w:val="single"/>
                <w:rtl w:val="0"/>
              </w:rPr>
              <w:t xml:space="preserve">Indirect Service: </w:t>
            </w:r>
          </w:p>
          <w:p w:rsidR="00000000" w:rsidDel="00000000" w:rsidP="00000000" w:rsidRDefault="00000000" w:rsidRPr="00000000" w14:paraId="00000017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Service that involves supporting a person or community indirectly, usually involves raising money or supporting an organization through donations. 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u w:val="single"/>
                <w:rtl w:val="0"/>
              </w:rPr>
              <w:t xml:space="preserve">Advocacy: </w:t>
            </w:r>
          </w:p>
          <w:p w:rsidR="00000000" w:rsidDel="00000000" w:rsidP="00000000" w:rsidRDefault="00000000" w:rsidRPr="00000000" w14:paraId="00000019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Service that involves using your voice to educate, raise awareness, and demand action around an issue affecting your community.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4"/>
                <w:szCs w:val="24"/>
                <w:u w:val="single"/>
                <w:rtl w:val="0"/>
              </w:rPr>
              <w:t xml:space="preserve">Research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B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Service that involves finding out new information that informs or demands new actions. Usually, it involves collecting data or interviews. </w:t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Guiding Questions: </w:t>
      </w:r>
    </w:p>
    <w:p w:rsidR="00000000" w:rsidDel="00000000" w:rsidP="00000000" w:rsidRDefault="00000000" w:rsidRPr="00000000" w14:paraId="0000001E">
      <w:pPr>
        <w:spacing w:after="0" w:line="240" w:lineRule="auto"/>
        <w:jc w:val="left"/>
        <w:rPr>
          <w:rFonts w:ascii="Montserrat" w:cs="Montserrat" w:eastAsia="Montserrat" w:hAnsi="Montserrat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goal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 do you want to accomplish with your service project?</w:t>
      </w:r>
      <w:r w:rsidDel="00000000" w:rsidR="00000000" w:rsidRPr="00000000">
        <w:rPr>
          <w:rtl w:val="0"/>
        </w:rPr>
      </w:r>
    </w:p>
    <w:tbl>
      <w:tblPr>
        <w:tblStyle w:val="Table3"/>
        <w:tblW w:w="1075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57"/>
        <w:tblGridChange w:id="0">
          <w:tblGrid>
            <w:gridCol w:w="10757"/>
          </w:tblGrid>
        </w:tblGridChange>
      </w:tblGrid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steps do you need to take 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accomplish your goal?</w:t>
      </w:r>
    </w:p>
    <w:tbl>
      <w:tblPr>
        <w:tblStyle w:val="Table4"/>
        <w:tblW w:w="108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2"/>
        <w:tblGridChange w:id="0">
          <w:tblGrid>
            <w:gridCol w:w="10802"/>
          </w:tblGrid>
        </w:tblGridChange>
      </w:tblGrid>
      <w:tr>
        <w:trPr>
          <w:cantSplit w:val="0"/>
          <w:trHeight w:val="220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resources or support do you need to accomplish your goal?</w:t>
      </w:r>
    </w:p>
    <w:tbl>
      <w:tblPr>
        <w:tblStyle w:val="Table5"/>
        <w:tblW w:w="108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2"/>
        <w:tblGridChange w:id="0">
          <w:tblGrid>
            <w:gridCol w:w="10802"/>
          </w:tblGrid>
        </w:tblGridChange>
      </w:tblGrid>
      <w:tr>
        <w:trPr>
          <w:cantSplit w:val="0"/>
          <w:trHeight w:val="221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What assets do you have access to in your community that could assist you?</w:t>
      </w:r>
    </w:p>
    <w:tbl>
      <w:tblPr>
        <w:tblStyle w:val="Table6"/>
        <w:tblW w:w="1083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32"/>
        <w:tblGridChange w:id="0">
          <w:tblGrid>
            <w:gridCol w:w="10832"/>
          </w:tblGrid>
        </w:tblGridChange>
      </w:tblGrid>
      <w:tr>
        <w:trPr>
          <w:cantSplit w:val="0"/>
          <w:trHeight w:val="269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can help you accomplish your goal? (Individuals, community groups, community leaders, etc.)</w:t>
      </w:r>
    </w:p>
    <w:tbl>
      <w:tblPr>
        <w:tblStyle w:val="Table7"/>
        <w:tblW w:w="1083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32"/>
        <w:tblGridChange w:id="0">
          <w:tblGrid>
            <w:gridCol w:w="10832"/>
          </w:tblGrid>
        </w:tblGridChange>
      </w:tblGrid>
      <w:tr>
        <w:trPr>
          <w:cantSplit w:val="0"/>
          <w:trHeight w:val="269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want to learn from this process?</w:t>
      </w:r>
    </w:p>
    <w:tbl>
      <w:tblPr>
        <w:tblStyle w:val="Table8"/>
        <w:tblW w:w="1081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17"/>
        <w:tblGridChange w:id="0">
          <w:tblGrid>
            <w:gridCol w:w="10817"/>
          </w:tblGrid>
        </w:tblGridChange>
      </w:tblGrid>
      <w:tr>
        <w:trPr>
          <w:cantSplit w:val="0"/>
          <w:trHeight w:val="239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you measure your success? </w:t>
      </w:r>
    </w:p>
    <w:tbl>
      <w:tblPr>
        <w:tblStyle w:val="Table9"/>
        <w:tblW w:w="108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7"/>
        <w:tblGridChange w:id="0">
          <w:tblGrid>
            <w:gridCol w:w="10877"/>
          </w:tblGrid>
        </w:tblGridChange>
      </w:tblGrid>
      <w:tr>
        <w:trPr>
          <w:cantSplit w:val="0"/>
          <w:trHeight w:val="2169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ind w:left="720" w:firstLine="0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ind w:left="720" w:hanging="36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What is your timeline for your project? Set some dates by which you want to accomplish specific things.</w:t>
      </w:r>
    </w:p>
    <w:tbl>
      <w:tblPr>
        <w:tblStyle w:val="Table10"/>
        <w:tblW w:w="109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37"/>
        <w:tblGridChange w:id="0">
          <w:tblGrid>
            <w:gridCol w:w="10937"/>
          </w:tblGrid>
        </w:tblGridChange>
      </w:tblGrid>
      <w:tr>
        <w:trPr>
          <w:cantSplit w:val="0"/>
          <w:trHeight w:val="2408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you let other people know about your project?</w:t>
      </w:r>
    </w:p>
    <w:tbl>
      <w:tblPr>
        <w:tblStyle w:val="Table11"/>
        <w:tblW w:w="109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37"/>
        <w:tblGridChange w:id="0">
          <w:tblGrid>
            <w:gridCol w:w="10937"/>
          </w:tblGrid>
        </w:tblGridChange>
      </w:tblGrid>
      <w:tr>
        <w:trPr>
          <w:cantSplit w:val="0"/>
          <w:trHeight w:val="2408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questions or concerns do you have about your project? </w:t>
      </w:r>
    </w:p>
    <w:tbl>
      <w:tblPr>
        <w:tblStyle w:val="Table12"/>
        <w:tblW w:w="109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07"/>
        <w:tblGridChange w:id="0">
          <w:tblGrid>
            <w:gridCol w:w="10907"/>
          </w:tblGrid>
        </w:tblGridChange>
      </w:tblGrid>
      <w:tr>
        <w:trPr>
          <w:cantSplit w:val="0"/>
          <w:trHeight w:val="2351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sz w:val="28"/>
          <w:szCs w:val="28"/>
          <w:rtl w:val="0"/>
        </w:rPr>
        <w:t xml:space="preserve">Revised 1/2025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0" w:top="1170" w:left="90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ind w:left="72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1647825</wp:posOffset>
          </wp:positionH>
          <wp:positionV relativeFrom="paragraph">
            <wp:posOffset>-457199</wp:posOffset>
          </wp:positionV>
          <wp:extent cx="2548491" cy="928688"/>
          <wp:effectExtent b="0" l="0" r="0" t="0"/>
          <wp:wrapSquare wrapText="bothSides" distB="0" distT="0" distL="0" distR="0"/>
          <wp:docPr id="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8491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4400550</wp:posOffset>
          </wp:positionH>
          <wp:positionV relativeFrom="paragraph">
            <wp:posOffset>-333374</wp:posOffset>
          </wp:positionV>
          <wp:extent cx="566738" cy="566738"/>
          <wp:effectExtent b="0" l="0" r="0" t="0"/>
          <wp:wrapSquare wrapText="bothSides" distB="0" distT="0" distL="114300" distR="114300"/>
          <wp:docPr descr="Icon&#10;&#10;Description automatically generated" id="97" name="image2.jpg"/>
          <a:graphic>
            <a:graphicData uri="http://schemas.openxmlformats.org/drawingml/2006/picture">
              <pic:pic>
                <pic:nvPicPr>
                  <pic:cNvPr descr="Icon&#10;&#10;Description automatically generated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8" cy="5667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A1DE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1DE3"/>
  </w:style>
  <w:style w:type="paragraph" w:styleId="Footer">
    <w:name w:val="footer"/>
    <w:basedOn w:val="Normal"/>
    <w:link w:val="FooterChar"/>
    <w:uiPriority w:val="99"/>
    <w:unhideWhenUsed w:val="1"/>
    <w:rsid w:val="005A1DE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1DE3"/>
  </w:style>
  <w:style w:type="paragraph" w:styleId="ListParagraph">
    <w:name w:val="List Paragraph"/>
    <w:basedOn w:val="Normal"/>
    <w:uiPriority w:val="34"/>
    <w:qFormat w:val="1"/>
    <w:rsid w:val="005A1DE3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A1DE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786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8637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cR7rkk7zH4hMYEMbfB6AvCVcA==">CgMxLjA4AHIhMUZfWVpQRklJb2YxcGpwM2h6R25uQnFYSTRBc3FzeHE0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2020-12-03T14:45:00Z</dcterms:created>
  <dc:creator>Becker, Mark Benedict</dc:creator>
</cp:coreProperties>
</file>